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cs="HiraMinPro-W6"/>
          <w:b/>
          <w:kern w:val="0"/>
          <w:sz w:val="36"/>
          <w:szCs w:val="36"/>
        </w:rPr>
      </w:pPr>
      <w:r w:rsidRPr="00277ABB">
        <w:rPr>
          <w:rFonts w:asciiTheme="minorEastAsia" w:eastAsiaTheme="minorEastAsia" w:hAnsiTheme="minorEastAsia" w:cs="HiraMinPro-W6" w:hint="eastAsia"/>
          <w:b/>
          <w:kern w:val="0"/>
          <w:sz w:val="36"/>
          <w:szCs w:val="36"/>
        </w:rPr>
        <w:t>二二八國家紀念館</w:t>
      </w:r>
      <w:r>
        <w:rPr>
          <w:rFonts w:asciiTheme="minorEastAsia" w:eastAsiaTheme="minorEastAsia" w:hAnsiTheme="minorEastAsia" w:cs="HiraMinPro-W6" w:hint="eastAsia"/>
          <w:b/>
          <w:kern w:val="0"/>
          <w:sz w:val="36"/>
          <w:szCs w:val="36"/>
        </w:rPr>
        <w:t>之</w:t>
      </w:r>
      <w:r w:rsidRPr="00277ABB">
        <w:rPr>
          <w:rFonts w:asciiTheme="minorEastAsia" w:eastAsiaTheme="minorEastAsia" w:hAnsiTheme="minorEastAsia" w:cs="HiraMinPro-W6" w:hint="eastAsia"/>
          <w:b/>
          <w:kern w:val="0"/>
          <w:sz w:val="36"/>
          <w:szCs w:val="36"/>
        </w:rPr>
        <w:t>設立</w:t>
      </w:r>
    </w:p>
    <w:p w:rsidR="00277ABB" w:rsidRPr="00277ABB" w:rsidRDefault="00277ABB" w:rsidP="00277ABB">
      <w:pPr>
        <w:jc w:val="both"/>
        <w:rPr>
          <w:rFonts w:asciiTheme="minorEastAsia" w:eastAsiaTheme="minorEastAsia" w:hAnsiTheme="minorEastAsia"/>
        </w:rPr>
      </w:pPr>
      <w:r w:rsidRPr="00277ABB">
        <w:rPr>
          <w:rFonts w:asciiTheme="minorEastAsia" w:eastAsiaTheme="minorEastAsia" w:hAnsiTheme="minorEastAsia" w:hint="eastAsia"/>
        </w:rPr>
        <w:t>依「二二八事件處理及賠償條例」首揭條文，除了處理二二八事件賠償事宜外，更有使國民瞭解事件</w:t>
      </w:r>
      <w:r w:rsidRPr="00277ABB">
        <w:rPr>
          <w:rFonts w:asciiTheme="minorEastAsia" w:eastAsiaTheme="minorEastAsia" w:hAnsiTheme="minorEastAsia" w:cs="細明體" w:hint="eastAsia"/>
        </w:rPr>
        <w:t>真</w:t>
      </w:r>
      <w:r w:rsidRPr="00277ABB">
        <w:rPr>
          <w:rFonts w:asciiTheme="minorEastAsia" w:eastAsiaTheme="minorEastAsia" w:hAnsiTheme="minorEastAsia" w:hint="eastAsia"/>
        </w:rPr>
        <w:t>相，撫平歷史傷痛，促進族群融合之任務。有鑒於此，二二八事件紀念基金會於</w:t>
      </w:r>
      <w:r w:rsidRPr="00277ABB">
        <w:rPr>
          <w:rFonts w:asciiTheme="minorEastAsia" w:eastAsiaTheme="minorEastAsia" w:hAnsiTheme="minorEastAsia"/>
        </w:rPr>
        <w:t>2001年8月24日第64次董事會決議，成立「國家級二二八紀念館」</w:t>
      </w:r>
      <w:r w:rsidRPr="00277ABB">
        <w:rPr>
          <w:rFonts w:asciiTheme="minorEastAsia" w:eastAsiaTheme="minorEastAsia" w:hAnsiTheme="minorEastAsia" w:hint="eastAsia"/>
        </w:rPr>
        <w:t>推動小組，辦理二二八條例所賦予之任務。</w:t>
      </w:r>
    </w:p>
    <w:p w:rsidR="00277ABB" w:rsidRPr="00277ABB" w:rsidRDefault="00277ABB" w:rsidP="00277ABB">
      <w:pPr>
        <w:jc w:val="both"/>
        <w:rPr>
          <w:rFonts w:asciiTheme="minorEastAsia" w:eastAsiaTheme="minorEastAsia" w:hAnsiTheme="minorEastAsia" w:cs="Gulim"/>
        </w:rPr>
      </w:pPr>
      <w:r w:rsidRPr="00277ABB">
        <w:rPr>
          <w:rFonts w:asciiTheme="minorEastAsia" w:eastAsiaTheme="minorEastAsia" w:hAnsiTheme="minorEastAsia" w:hint="eastAsia"/>
        </w:rPr>
        <w:t>在</w:t>
      </w:r>
      <w:r w:rsidRPr="00277ABB">
        <w:rPr>
          <w:rFonts w:asciiTheme="minorEastAsia" w:eastAsiaTheme="minorEastAsia" w:hAnsiTheme="minorEastAsia"/>
        </w:rPr>
        <w:t>2003年賠償金發放告一段落後，基金會</w:t>
      </w:r>
      <w:r w:rsidRPr="00277ABB">
        <w:rPr>
          <w:rFonts w:asciiTheme="minorEastAsia" w:eastAsiaTheme="minorEastAsia" w:hAnsiTheme="minorEastAsia" w:hint="eastAsia"/>
        </w:rPr>
        <w:t>即</w:t>
      </w:r>
      <w:r w:rsidRPr="00277ABB">
        <w:rPr>
          <w:rFonts w:asciiTheme="minorEastAsia" w:eastAsiaTheme="minorEastAsia" w:hAnsiTheme="minorEastAsia" w:cs="細明體" w:hint="eastAsia"/>
        </w:rPr>
        <w:t>為</w:t>
      </w:r>
      <w:r w:rsidRPr="00277ABB">
        <w:rPr>
          <w:rFonts w:asciiTheme="minorEastAsia" w:eastAsiaTheme="minorEastAsia" w:hAnsiTheme="minorEastAsia" w:cs="Gulim" w:hint="eastAsia"/>
        </w:rPr>
        <w:t>轉型預作準備及規劃。</w:t>
      </w:r>
      <w:r w:rsidRPr="00277ABB">
        <w:rPr>
          <w:rFonts w:asciiTheme="minorEastAsia" w:eastAsiaTheme="minorEastAsia" w:hAnsiTheme="minorEastAsia"/>
        </w:rPr>
        <w:t>2005年，行政院原則支持成立具有社會</w:t>
      </w:r>
      <w:r w:rsidRPr="00277ABB">
        <w:rPr>
          <w:rFonts w:asciiTheme="minorEastAsia" w:eastAsiaTheme="minorEastAsia" w:hAnsiTheme="minorEastAsia" w:cs="細明體" w:hint="eastAsia"/>
        </w:rPr>
        <w:t>教</w:t>
      </w:r>
      <w:r w:rsidRPr="00277ABB">
        <w:rPr>
          <w:rFonts w:asciiTheme="minorEastAsia" w:eastAsiaTheme="minorEastAsia" w:hAnsiTheme="minorEastAsia" w:cs="Gulim" w:hint="eastAsia"/>
        </w:rPr>
        <w:t>育或歷史傳承等功能之「國家</w:t>
      </w:r>
      <w:r w:rsidRPr="00277ABB">
        <w:rPr>
          <w:rFonts w:asciiTheme="minorEastAsia" w:eastAsiaTheme="minorEastAsia" w:hAnsiTheme="minorEastAsia" w:hint="eastAsia"/>
        </w:rPr>
        <w:t>級二二八紀念館」，並指示以紀念性、</w:t>
      </w:r>
      <w:r w:rsidRPr="00277ABB">
        <w:rPr>
          <w:rFonts w:asciiTheme="minorEastAsia" w:eastAsiaTheme="minorEastAsia" w:hAnsiTheme="minorEastAsia" w:cs="細明體" w:hint="eastAsia"/>
        </w:rPr>
        <w:t>教</w:t>
      </w:r>
      <w:r w:rsidRPr="00277ABB">
        <w:rPr>
          <w:rFonts w:asciiTheme="minorEastAsia" w:eastAsiaTheme="minorEastAsia" w:hAnsiTheme="minorEastAsia" w:cs="Gulim" w:hint="eastAsia"/>
        </w:rPr>
        <w:t>育性、歷史文化性等方向進行規</w:t>
      </w:r>
      <w:r w:rsidRPr="00277ABB">
        <w:rPr>
          <w:rFonts w:asciiTheme="minorEastAsia" w:eastAsiaTheme="minorEastAsia" w:hAnsiTheme="minorEastAsia" w:hint="eastAsia"/>
        </w:rPr>
        <w:t>劃。繼而於</w:t>
      </w:r>
      <w:r w:rsidRPr="00277ABB">
        <w:rPr>
          <w:rFonts w:asciiTheme="minorEastAsia" w:eastAsiaTheme="minorEastAsia" w:hAnsiTheme="minorEastAsia"/>
        </w:rPr>
        <w:t>2006年7月5日邀請相關部會召開籌設國家級紀念館會議，決</w:t>
      </w:r>
      <w:r w:rsidRPr="00277ABB">
        <w:rPr>
          <w:rFonts w:asciiTheme="minorEastAsia" w:eastAsiaTheme="minorEastAsia" w:hAnsiTheme="minorEastAsia" w:hint="eastAsia"/>
        </w:rPr>
        <w:t>議由</w:t>
      </w:r>
      <w:r w:rsidRPr="00277ABB">
        <w:rPr>
          <w:rFonts w:asciiTheme="minorEastAsia" w:eastAsiaTheme="minorEastAsia" w:hAnsiTheme="minorEastAsia" w:cs="細明體" w:hint="eastAsia"/>
        </w:rPr>
        <w:t>教</w:t>
      </w:r>
      <w:r w:rsidRPr="00277ABB">
        <w:rPr>
          <w:rFonts w:asciiTheme="minorEastAsia" w:eastAsiaTheme="minorEastAsia" w:hAnsiTheme="minorEastAsia" w:cs="Gulim" w:hint="eastAsia"/>
        </w:rPr>
        <w:t>育部籌設國家級二二八紀念館，館所</w:t>
      </w:r>
      <w:r w:rsidRPr="00277ABB">
        <w:rPr>
          <w:rFonts w:asciiTheme="minorEastAsia" w:eastAsiaTheme="minorEastAsia" w:hAnsiTheme="minorEastAsia" w:cs="細明體" w:hint="eastAsia"/>
        </w:rPr>
        <w:t>為</w:t>
      </w:r>
      <w:r w:rsidRPr="00277ABB">
        <w:rPr>
          <w:rFonts w:asciiTheme="minorEastAsia" w:eastAsiaTheme="minorEastAsia" w:hAnsiTheme="minorEastAsia" w:cs="Gulim" w:hint="eastAsia"/>
        </w:rPr>
        <w:t>二二八基金會調</w:t>
      </w:r>
      <w:r w:rsidRPr="00277ABB">
        <w:rPr>
          <w:rFonts w:asciiTheme="minorEastAsia" w:eastAsiaTheme="minorEastAsia" w:hAnsiTheme="minorEastAsia" w:cs="細明體" w:hint="eastAsia"/>
        </w:rPr>
        <w:t>查</w:t>
      </w:r>
      <w:r w:rsidRPr="00277ABB">
        <w:rPr>
          <w:rFonts w:asciiTheme="minorEastAsia" w:eastAsiaTheme="minorEastAsia" w:hAnsiTheme="minorEastAsia" w:cs="Gulim" w:hint="eastAsia"/>
        </w:rPr>
        <w:t>家屬意願</w:t>
      </w:r>
      <w:r w:rsidRPr="00277ABB">
        <w:rPr>
          <w:rFonts w:asciiTheme="minorEastAsia" w:eastAsiaTheme="minorEastAsia" w:hAnsiTheme="minorEastAsia" w:hint="eastAsia"/>
        </w:rPr>
        <w:t>後所建議之「原臺灣</w:t>
      </w:r>
      <w:r w:rsidRPr="00277ABB">
        <w:rPr>
          <w:rFonts w:asciiTheme="minorEastAsia" w:eastAsiaTheme="minorEastAsia" w:hAnsiTheme="minorEastAsia" w:cs="細明體" w:hint="eastAsia"/>
        </w:rPr>
        <w:t>教</w:t>
      </w:r>
      <w:r w:rsidRPr="00277ABB">
        <w:rPr>
          <w:rFonts w:asciiTheme="minorEastAsia" w:eastAsiaTheme="minorEastAsia" w:hAnsiTheme="minorEastAsia" w:cs="Gulim" w:hint="eastAsia"/>
        </w:rPr>
        <w:t>育會館」，該址不僅與二二八事件有歷史淵源，且符合教育文化意義</w:t>
      </w:r>
      <w:r w:rsidRPr="00277ABB">
        <w:rPr>
          <w:rFonts w:asciiTheme="minorEastAsia" w:eastAsiaTheme="minorEastAsia" w:hAnsiTheme="minorEastAsia" w:cs="Gulim"/>
        </w:rPr>
        <w:t>。</w:t>
      </w:r>
    </w:p>
    <w:p w:rsidR="00F33EAC" w:rsidRPr="00277ABB" w:rsidRDefault="00277ABB" w:rsidP="00277ABB">
      <w:pPr>
        <w:jc w:val="both"/>
        <w:rPr>
          <w:rFonts w:asciiTheme="minorEastAsia" w:eastAsiaTheme="minorEastAsia" w:hAnsiTheme="minorEastAsia" w:cs="Gulim" w:hint="eastAsia"/>
        </w:rPr>
      </w:pPr>
      <w:r w:rsidRPr="00277ABB">
        <w:rPr>
          <w:rFonts w:asciiTheme="minorEastAsia" w:eastAsiaTheme="minorEastAsia" w:hAnsiTheme="minorEastAsia" w:cs="Gulim" w:hint="eastAsia"/>
        </w:rPr>
        <w:t>歷經二二八事件紀念基金會第三、四、五屆董事會長達</w:t>
      </w:r>
      <w:r w:rsidRPr="00277ABB">
        <w:rPr>
          <w:rFonts w:asciiTheme="minorEastAsia" w:eastAsiaTheme="minorEastAsia" w:hAnsiTheme="minorEastAsia" w:cs="Gulim"/>
        </w:rPr>
        <w:t>6年時間之積</w:t>
      </w:r>
      <w:r w:rsidRPr="00277ABB">
        <w:rPr>
          <w:rFonts w:asciiTheme="minorEastAsia" w:eastAsiaTheme="minorEastAsia" w:hAnsiTheme="minorEastAsia" w:cs="Gulim" w:hint="eastAsia"/>
        </w:rPr>
        <w:t>極推動，與政府和民間各界的支持，「二二八國家紀念館」終於在</w:t>
      </w:r>
      <w:r w:rsidRPr="00277ABB">
        <w:rPr>
          <w:rFonts w:asciiTheme="minorEastAsia" w:eastAsiaTheme="minorEastAsia" w:hAnsiTheme="minorEastAsia" w:cs="Gulim"/>
        </w:rPr>
        <w:t>2006年</w:t>
      </w:r>
      <w:r w:rsidRPr="00277ABB">
        <w:rPr>
          <w:rFonts w:asciiTheme="minorEastAsia" w:eastAsiaTheme="minorEastAsia" w:hAnsiTheme="minorEastAsia" w:cs="Gulim" w:hint="eastAsia"/>
        </w:rPr>
        <w:t>經行政院核定選址、</w:t>
      </w:r>
      <w:r w:rsidRPr="00277ABB">
        <w:rPr>
          <w:rFonts w:asciiTheme="minorEastAsia" w:eastAsiaTheme="minorEastAsia" w:hAnsiTheme="minorEastAsia" w:cs="Gulim"/>
        </w:rPr>
        <w:t>2007年2月28日正式掛牌，同年4月</w:t>
      </w:r>
      <w:r w:rsidRPr="00277ABB">
        <w:rPr>
          <w:rFonts w:asciiTheme="minorEastAsia" w:eastAsiaTheme="minorEastAsia" w:hAnsiTheme="minorEastAsia" w:cs="Gulim" w:hint="eastAsia"/>
        </w:rPr>
        <w:t>即由教育部進行紀念館古蹟修復工程，</w:t>
      </w:r>
      <w:r w:rsidRPr="00277ABB">
        <w:rPr>
          <w:rFonts w:asciiTheme="minorEastAsia" w:eastAsiaTheme="minorEastAsia" w:hAnsiTheme="minorEastAsia" w:cs="Gulim"/>
        </w:rPr>
        <w:t>2009年9月完成後點交予內政部，隨</w:t>
      </w:r>
      <w:r w:rsidRPr="00277ABB">
        <w:rPr>
          <w:rFonts w:asciiTheme="minorEastAsia" w:eastAsiaTheme="minorEastAsia" w:hAnsiTheme="minorEastAsia" w:cs="Gulim" w:hint="eastAsia"/>
        </w:rPr>
        <w:t>即移交二二八事件紀念基金會，接續於</w:t>
      </w:r>
      <w:r w:rsidRPr="00277ABB">
        <w:rPr>
          <w:rFonts w:asciiTheme="minorEastAsia" w:eastAsiaTheme="minorEastAsia" w:hAnsiTheme="minorEastAsia" w:cs="Gulim"/>
        </w:rPr>
        <w:t>2010年進行紀念館古蹟再利用工程，</w:t>
      </w:r>
      <w:r w:rsidRPr="00277ABB">
        <w:rPr>
          <w:rFonts w:asciiTheme="minorEastAsia" w:eastAsiaTheme="minorEastAsia" w:hAnsiTheme="minorEastAsia" w:cs="Gulim" w:hint="eastAsia"/>
        </w:rPr>
        <w:t>並於</w:t>
      </w:r>
      <w:r w:rsidRPr="00277ABB">
        <w:rPr>
          <w:rFonts w:asciiTheme="minorEastAsia" w:eastAsiaTheme="minorEastAsia" w:hAnsiTheme="minorEastAsia" w:cs="Gulim"/>
        </w:rPr>
        <w:t>2011</w:t>
      </w:r>
      <w:r w:rsidRPr="00277ABB">
        <w:rPr>
          <w:rFonts w:asciiTheme="minorEastAsia" w:eastAsiaTheme="minorEastAsia" w:hAnsiTheme="minorEastAsia" w:cs="Gulim" w:hint="eastAsia"/>
        </w:rPr>
        <w:t>年</w:t>
      </w:r>
      <w:r w:rsidRPr="00277ABB">
        <w:rPr>
          <w:rFonts w:asciiTheme="minorEastAsia" w:eastAsiaTheme="minorEastAsia" w:hAnsiTheme="minorEastAsia" w:cs="Gulim"/>
        </w:rPr>
        <w:t>2月28日全館開館營運。</w:t>
      </w:r>
    </w:p>
    <w:p w:rsidR="00277ABB" w:rsidRPr="00277ABB" w:rsidRDefault="00277ABB" w:rsidP="00277ABB">
      <w:pPr>
        <w:jc w:val="both"/>
        <w:rPr>
          <w:rFonts w:asciiTheme="minorEastAsia" w:eastAsiaTheme="minorEastAsia" w:hAnsiTheme="minorEastAsia" w:cs="Gulim" w:hint="eastAsia"/>
        </w:rPr>
      </w:pP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cs="HiraMinPro-W6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 w:cs="HiraMinPro-W6" w:hint="eastAsia"/>
          <w:b/>
          <w:kern w:val="0"/>
          <w:sz w:val="36"/>
          <w:szCs w:val="36"/>
        </w:rPr>
        <w:t>二二八國家紀念館</w:t>
      </w:r>
      <w:r w:rsidRPr="00277ABB">
        <w:rPr>
          <w:rFonts w:asciiTheme="minorEastAsia" w:eastAsiaTheme="minorEastAsia" w:hAnsiTheme="minorEastAsia" w:cs="HiraMinPro-W6" w:hint="eastAsia"/>
          <w:b/>
          <w:kern w:val="0"/>
          <w:sz w:val="36"/>
          <w:szCs w:val="36"/>
        </w:rPr>
        <w:t>館</w:t>
      </w:r>
      <w:proofErr w:type="gramStart"/>
      <w:r w:rsidRPr="00277ABB">
        <w:rPr>
          <w:rFonts w:asciiTheme="minorEastAsia" w:eastAsiaTheme="minorEastAsia" w:hAnsiTheme="minorEastAsia" w:cs="HiraMinPro-W6" w:hint="eastAsia"/>
          <w:b/>
          <w:kern w:val="0"/>
          <w:sz w:val="36"/>
          <w:szCs w:val="36"/>
        </w:rPr>
        <w:t>務</w:t>
      </w:r>
      <w:proofErr w:type="gramEnd"/>
      <w:r w:rsidRPr="00277ABB">
        <w:rPr>
          <w:rFonts w:asciiTheme="minorEastAsia" w:eastAsiaTheme="minorEastAsia" w:hAnsiTheme="minorEastAsia" w:cs="HiraMinPro-W6" w:hint="eastAsia"/>
          <w:b/>
          <w:kern w:val="0"/>
          <w:sz w:val="36"/>
          <w:szCs w:val="36"/>
        </w:rPr>
        <w:t>運作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一、</w:t>
      </w:r>
      <w:r w:rsidRPr="00277ABB">
        <w:rPr>
          <w:rFonts w:asciiTheme="minorEastAsia" w:eastAsiaTheme="minorEastAsia" w:hAnsiTheme="minorEastAsia" w:hint="eastAsia"/>
          <w:b/>
        </w:rPr>
        <w:t>規劃舉辦二二八受難者追思紀念儀式暨紀念展覽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</w:rPr>
      </w:pPr>
      <w:r w:rsidRPr="00277ABB">
        <w:rPr>
          <w:rFonts w:asciiTheme="minorEastAsia" w:eastAsiaTheme="minorEastAsia" w:hAnsiTheme="minorEastAsia" w:hint="eastAsia"/>
        </w:rPr>
        <w:t>舉辦二二八受難者追思紀念儀式暨紀念展覽等活動，不僅是聯繫二二八受難者、家屬及關懷者的場所，亦成為全</w:t>
      </w:r>
      <w:proofErr w:type="gramStart"/>
      <w:r w:rsidRPr="00277ABB">
        <w:rPr>
          <w:rFonts w:asciiTheme="minorEastAsia" w:eastAsiaTheme="minorEastAsia" w:hAnsiTheme="minorEastAsia" w:hint="eastAsia"/>
        </w:rPr>
        <w:t>臺</w:t>
      </w:r>
      <w:proofErr w:type="gramEnd"/>
      <w:r w:rsidRPr="00277ABB">
        <w:rPr>
          <w:rFonts w:asciiTheme="minorEastAsia" w:eastAsiaTheme="minorEastAsia" w:hAnsiTheme="minorEastAsia" w:hint="eastAsia"/>
        </w:rPr>
        <w:t>各地二二八紀念館及家屬協會之聯絡平</w:t>
      </w:r>
      <w:proofErr w:type="gramStart"/>
      <w:r w:rsidRPr="00277ABB">
        <w:rPr>
          <w:rFonts w:asciiTheme="minorEastAsia" w:eastAsiaTheme="minorEastAsia" w:hAnsiTheme="minorEastAsia" w:hint="eastAsia"/>
        </w:rPr>
        <w:t>臺</w:t>
      </w:r>
      <w:proofErr w:type="gramEnd"/>
      <w:r w:rsidRPr="00277ABB">
        <w:rPr>
          <w:rFonts w:asciiTheme="minorEastAsia" w:eastAsiaTheme="minorEastAsia" w:hAnsiTheme="minorEastAsia" w:hint="eastAsia"/>
        </w:rPr>
        <w:t>。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二、</w:t>
      </w:r>
      <w:r w:rsidRPr="00277ABB">
        <w:rPr>
          <w:rFonts w:asciiTheme="minorEastAsia" w:eastAsiaTheme="minorEastAsia" w:hAnsiTheme="minorEastAsia" w:hint="eastAsia"/>
          <w:b/>
        </w:rPr>
        <w:t>規劃舉辦二二八及人權相關主題之展覽與活動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（一）</w:t>
      </w:r>
      <w:r w:rsidRPr="00277ABB">
        <w:rPr>
          <w:rFonts w:asciiTheme="minorEastAsia" w:eastAsiaTheme="minorEastAsia" w:hAnsiTheme="minorEastAsia" w:hint="eastAsia"/>
        </w:rPr>
        <w:t>常態展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</w:rPr>
      </w:pPr>
      <w:r w:rsidRPr="00277ABB">
        <w:rPr>
          <w:rFonts w:asciiTheme="minorEastAsia" w:eastAsiaTheme="minorEastAsia" w:hAnsiTheme="minorEastAsia" w:hint="eastAsia"/>
        </w:rPr>
        <w:t>位於二樓北翼的常態展區，以歷史步道的意象結合傳統及數位互動式展現手法，介紹二二八大屠殺始末，讓參觀者瞭解當時事件發生的背景氛圍與歷史梗概，進而檢視臺灣數十年來人權法治的進程及自由民主的落實。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（二）</w:t>
      </w:r>
      <w:r w:rsidRPr="00277ABB">
        <w:rPr>
          <w:rFonts w:asciiTheme="minorEastAsia" w:eastAsiaTheme="minorEastAsia" w:hAnsiTheme="minorEastAsia" w:hint="eastAsia"/>
        </w:rPr>
        <w:t>主題</w:t>
      </w:r>
      <w:proofErr w:type="gramStart"/>
      <w:r w:rsidRPr="00277ABB">
        <w:rPr>
          <w:rFonts w:asciiTheme="minorEastAsia" w:eastAsiaTheme="minorEastAsia" w:hAnsiTheme="minorEastAsia" w:hint="eastAsia"/>
        </w:rPr>
        <w:t>特</w:t>
      </w:r>
      <w:proofErr w:type="gramEnd"/>
      <w:r w:rsidRPr="00277ABB">
        <w:rPr>
          <w:rFonts w:asciiTheme="minorEastAsia" w:eastAsiaTheme="minorEastAsia" w:hAnsiTheme="minorEastAsia" w:hint="eastAsia"/>
        </w:rPr>
        <w:t>展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</w:rPr>
      </w:pPr>
      <w:r w:rsidRPr="00277ABB">
        <w:rPr>
          <w:rFonts w:asciiTheme="minorEastAsia" w:eastAsiaTheme="minorEastAsia" w:hAnsiTheme="minorEastAsia" w:hint="eastAsia"/>
        </w:rPr>
        <w:t>充分運用現有場地，舉辦與二二八、民主、自由及人權相關議題之主題展，並選擇適當主題展巡迴至其它地域，融入在地相關文化歷史，提升全國民眾的參與度，並促進與各地方政府、紀念館及民間團體之交流。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三、</w:t>
      </w:r>
      <w:r w:rsidRPr="00277ABB">
        <w:rPr>
          <w:rFonts w:asciiTheme="minorEastAsia" w:eastAsiaTheme="minorEastAsia" w:hAnsiTheme="minorEastAsia" w:hint="eastAsia"/>
          <w:b/>
        </w:rPr>
        <w:t>文物典藏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</w:rPr>
      </w:pPr>
      <w:r w:rsidRPr="00277ABB">
        <w:rPr>
          <w:rFonts w:asciiTheme="minorEastAsia" w:eastAsiaTheme="minorEastAsia" w:hAnsiTheme="minorEastAsia" w:hint="eastAsia"/>
        </w:rPr>
        <w:t>紀念館開館後，增加史料文物的研究與展示等需求，擴大向各界蒐集相關珍貴史料照片及文物，並進行文物典藏作業的保存與修復處理。藉由逐年累積的二二八相關文物典藏，彙整、分析出有意義的母題雛形，供主題展示與學術研究之用。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四、</w:t>
      </w:r>
      <w:r w:rsidRPr="00277ABB">
        <w:rPr>
          <w:rFonts w:asciiTheme="minorEastAsia" w:eastAsiaTheme="minorEastAsia" w:hAnsiTheme="minorEastAsia" w:hint="eastAsia"/>
          <w:b/>
        </w:rPr>
        <w:t>教育推廣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（一）</w:t>
      </w:r>
      <w:r w:rsidRPr="00277ABB">
        <w:rPr>
          <w:rFonts w:asciiTheme="minorEastAsia" w:eastAsiaTheme="minorEastAsia" w:hAnsiTheme="minorEastAsia" w:hint="eastAsia"/>
        </w:rPr>
        <w:t>多元運用本館空間舉辦研討會、專題演講及各類營隊活動，與人權、和平相關紀念館、學術機構及民間團體互動，並推動與館址所在地鄰近機關學校、博物館交流，將二二八歷史教育與在地文化融合，發揚本館的紀念意義和教育推廣功能。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（二）</w:t>
      </w:r>
      <w:r w:rsidRPr="00277ABB">
        <w:rPr>
          <w:rFonts w:asciiTheme="minorEastAsia" w:eastAsiaTheme="minorEastAsia" w:hAnsiTheme="minorEastAsia" w:hint="eastAsia"/>
        </w:rPr>
        <w:t>培訓二二八志工，並定期辦理志工招募、研習、講座等活動，開拓、</w:t>
      </w:r>
      <w:proofErr w:type="gramStart"/>
      <w:r w:rsidRPr="00277ABB">
        <w:rPr>
          <w:rFonts w:asciiTheme="minorEastAsia" w:eastAsiaTheme="minorEastAsia" w:hAnsiTheme="minorEastAsia" w:hint="eastAsia"/>
        </w:rPr>
        <w:t>豐富志</w:t>
      </w:r>
      <w:proofErr w:type="gramEnd"/>
      <w:r w:rsidRPr="00277ABB">
        <w:rPr>
          <w:rFonts w:asciiTheme="minorEastAsia" w:eastAsiaTheme="minorEastAsia" w:hAnsiTheme="minorEastAsia" w:hint="eastAsia"/>
        </w:rPr>
        <w:t>工經</w:t>
      </w:r>
      <w:r w:rsidRPr="00277ABB">
        <w:rPr>
          <w:rFonts w:asciiTheme="minorEastAsia" w:eastAsiaTheme="minorEastAsia" w:hAnsiTheme="minorEastAsia" w:hint="eastAsia"/>
        </w:rPr>
        <w:lastRenderedPageBreak/>
        <w:t>驗及視野，為紀念館的永續經營扎根。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  <w:b/>
        </w:rPr>
      </w:pPr>
      <w:r w:rsidRPr="00277ABB">
        <w:rPr>
          <w:rFonts w:asciiTheme="minorEastAsia" w:eastAsiaTheme="minorEastAsia" w:hAnsiTheme="minorEastAsia" w:hint="eastAsia"/>
          <w:b/>
        </w:rPr>
        <w:t>五</w:t>
      </w:r>
      <w:r>
        <w:rPr>
          <w:rFonts w:asciiTheme="minorEastAsia" w:eastAsiaTheme="minorEastAsia" w:hAnsiTheme="minorEastAsia" w:hint="eastAsia"/>
          <w:b/>
        </w:rPr>
        <w:t>、</w:t>
      </w:r>
      <w:r w:rsidRPr="00277ABB">
        <w:rPr>
          <w:rFonts w:asciiTheme="minorEastAsia" w:eastAsiaTheme="minorEastAsia" w:hAnsiTheme="minorEastAsia" w:hint="eastAsia"/>
          <w:b/>
        </w:rPr>
        <w:t>出版品發行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（一）</w:t>
      </w:r>
      <w:r w:rsidRPr="00277ABB">
        <w:rPr>
          <w:rFonts w:asciiTheme="minorEastAsia" w:eastAsiaTheme="minorEastAsia" w:hAnsiTheme="minorEastAsia" w:hint="eastAsia"/>
        </w:rPr>
        <w:t>編纂及出版二二八學術史料、口述歷史、館內展覽專集等專書，供學術各界研究參考，宣導、教育社會大眾認知過去歷史，</w:t>
      </w:r>
      <w:proofErr w:type="gramStart"/>
      <w:r w:rsidRPr="00277ABB">
        <w:rPr>
          <w:rFonts w:asciiTheme="minorEastAsia" w:eastAsiaTheme="minorEastAsia" w:hAnsiTheme="minorEastAsia" w:hint="eastAsia"/>
        </w:rPr>
        <w:t>釐</w:t>
      </w:r>
      <w:proofErr w:type="gramEnd"/>
      <w:r w:rsidRPr="00277ABB">
        <w:rPr>
          <w:rFonts w:asciiTheme="minorEastAsia" w:eastAsiaTheme="minorEastAsia" w:hAnsiTheme="minorEastAsia" w:hint="eastAsia"/>
        </w:rPr>
        <w:t>清民主普</w:t>
      </w:r>
      <w:proofErr w:type="gramStart"/>
      <w:r w:rsidRPr="00277ABB">
        <w:rPr>
          <w:rFonts w:asciiTheme="minorEastAsia" w:eastAsiaTheme="minorEastAsia" w:hAnsiTheme="minorEastAsia" w:hint="eastAsia"/>
        </w:rPr>
        <w:t>世</w:t>
      </w:r>
      <w:proofErr w:type="gramEnd"/>
      <w:r w:rsidRPr="00277ABB">
        <w:rPr>
          <w:rFonts w:asciiTheme="minorEastAsia" w:eastAsiaTheme="minorEastAsia" w:hAnsiTheme="minorEastAsia" w:hint="eastAsia"/>
        </w:rPr>
        <w:t>價值，保障未來人權公義。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（二）</w:t>
      </w:r>
      <w:r w:rsidRPr="00277ABB">
        <w:rPr>
          <w:rFonts w:asciiTheme="minorEastAsia" w:eastAsiaTheme="minorEastAsia" w:hAnsiTheme="minorEastAsia" w:hint="eastAsia"/>
        </w:rPr>
        <w:t>發行二二八通訊，以實質紀錄工作及相關報導，引領新世代逐步瞭解自我歷史。</w:t>
      </w: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/>
          <w:b/>
        </w:rPr>
      </w:pPr>
      <w:r w:rsidRPr="00277ABB">
        <w:rPr>
          <w:rFonts w:asciiTheme="minorEastAsia" w:eastAsiaTheme="minorEastAsia" w:hAnsiTheme="minorEastAsia" w:hint="eastAsia"/>
          <w:b/>
        </w:rPr>
        <w:t>六</w:t>
      </w:r>
      <w:r>
        <w:rPr>
          <w:rFonts w:asciiTheme="minorEastAsia" w:eastAsiaTheme="minorEastAsia" w:hAnsiTheme="minorEastAsia" w:hint="eastAsia"/>
          <w:b/>
        </w:rPr>
        <w:t>、</w:t>
      </w:r>
      <w:r w:rsidRPr="00277ABB">
        <w:rPr>
          <w:rFonts w:asciiTheme="minorEastAsia" w:eastAsiaTheme="minorEastAsia" w:hAnsiTheme="minorEastAsia" w:hint="eastAsia"/>
          <w:b/>
        </w:rPr>
        <w:t>國際交流</w:t>
      </w:r>
    </w:p>
    <w:p w:rsid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hint="eastAsia"/>
        </w:rPr>
      </w:pPr>
      <w:r w:rsidRPr="00277ABB">
        <w:rPr>
          <w:rFonts w:asciiTheme="minorEastAsia" w:eastAsiaTheme="minorEastAsia" w:hAnsiTheme="minorEastAsia" w:hint="eastAsia"/>
        </w:rPr>
        <w:t>紀念館自營運以來，已有日、韓、東南亞、歐美等地區外籍人士前來參訪，足見本館已逐漸具有國際能見度，未來將持續與各國人權組織及團體進行會務交流、交換歷史經驗，使臺灣的轉型正義更具國際視野。</w:t>
      </w:r>
    </w:p>
    <w:p w:rsid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hint="eastAsia"/>
        </w:rPr>
      </w:pPr>
    </w:p>
    <w:p w:rsidR="00277ABB" w:rsidRPr="00277ABB" w:rsidRDefault="00277AB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cs="HiraMinPro-W6" w:hint="eastAsia"/>
          <w:b/>
          <w:kern w:val="0"/>
          <w:sz w:val="36"/>
          <w:szCs w:val="36"/>
        </w:rPr>
      </w:pPr>
      <w:r w:rsidRPr="00277ABB">
        <w:rPr>
          <w:rFonts w:asciiTheme="minorEastAsia" w:eastAsiaTheme="minorEastAsia" w:hAnsiTheme="minorEastAsia" w:cs="HiraMinPro-W6" w:hint="eastAsia"/>
          <w:b/>
          <w:kern w:val="0"/>
          <w:sz w:val="36"/>
          <w:szCs w:val="36"/>
        </w:rPr>
        <w:t>預定參訪行程規劃</w:t>
      </w:r>
    </w:p>
    <w:p w:rsidR="005F1A0B" w:rsidRDefault="005F1A0B" w:rsidP="005F1A0B">
      <w:pPr>
        <w:kinsoku w:val="0"/>
        <w:overflowPunct w:val="0"/>
        <w:snapToGrid w:val="0"/>
        <w:jc w:val="both"/>
        <w:rPr>
          <w:rFonts w:asciiTheme="minorEastAsia" w:eastAsiaTheme="minorEastAsia" w:hAnsiTheme="minorEastAsia" w:hint="eastAsia"/>
        </w:rPr>
      </w:pPr>
      <w:r w:rsidRPr="005F1A0B">
        <w:rPr>
          <w:rFonts w:asciiTheme="minorEastAsia" w:eastAsiaTheme="minorEastAsia" w:hAnsiTheme="minorEastAsia" w:hint="eastAsia"/>
        </w:rPr>
        <w:t>依各機關單位需求，本館預定參訪行程可分為以下</w:t>
      </w:r>
      <w:r w:rsidRPr="005F1A0B">
        <w:rPr>
          <w:rFonts w:asciiTheme="minorEastAsia" w:eastAsiaTheme="minorEastAsia" w:hAnsiTheme="minorEastAsia"/>
        </w:rPr>
        <w:t>3大類</w:t>
      </w:r>
      <w:r>
        <w:rPr>
          <w:rFonts w:asciiTheme="minorEastAsia" w:eastAsiaTheme="minorEastAsia" w:hAnsiTheme="minorEastAsia" w:hint="eastAsia"/>
        </w:rPr>
        <w:t>：</w:t>
      </w:r>
    </w:p>
    <w:p w:rsidR="005F1A0B" w:rsidRPr="00277ABB" w:rsidRDefault="005F1A0B" w:rsidP="005F1A0B">
      <w:pPr>
        <w:kinsoku w:val="0"/>
        <w:overflowPunct w:val="0"/>
        <w:snapToGrid w:val="0"/>
        <w:jc w:val="both"/>
        <w:rPr>
          <w:rFonts w:asciiTheme="minorEastAsia" w:eastAsiaTheme="minorEastAsia" w:hAnsiTheme="minorEastAsia"/>
        </w:rPr>
      </w:pPr>
      <w:r w:rsidRPr="00277ABB">
        <w:rPr>
          <w:rFonts w:asciiTheme="minorEastAsia" w:eastAsiaTheme="minorEastAsia" w:hAnsiTheme="minorEastAsia" w:hint="eastAsia"/>
        </w:rPr>
        <w:t>一</w:t>
      </w:r>
      <w:r>
        <w:rPr>
          <w:rFonts w:asciiTheme="minorEastAsia" w:eastAsiaTheme="minorEastAsia" w:hAnsiTheme="minorEastAsia" w:hint="eastAsia"/>
        </w:rPr>
        <w:t>、</w:t>
      </w:r>
      <w:r w:rsidRPr="00277ABB">
        <w:rPr>
          <w:rFonts w:asciiTheme="minorEastAsia" w:eastAsiaTheme="minorEastAsia" w:hAnsiTheme="minorEastAsia" w:hint="eastAsia"/>
        </w:rPr>
        <w:t>全館導</w:t>
      </w:r>
      <w:proofErr w:type="gramStart"/>
      <w:r w:rsidRPr="00277ABB">
        <w:rPr>
          <w:rFonts w:asciiTheme="minorEastAsia" w:eastAsiaTheme="minorEastAsia" w:hAnsiTheme="minorEastAsia" w:hint="eastAsia"/>
        </w:rPr>
        <w:t>覽</w:t>
      </w:r>
      <w:proofErr w:type="gramEnd"/>
      <w:r w:rsidRPr="00277ABB">
        <w:rPr>
          <w:rFonts w:asciiTheme="minorEastAsia" w:eastAsiaTheme="minorEastAsia" w:hAnsiTheme="minorEastAsia" w:hint="eastAsia"/>
        </w:rPr>
        <w:t>、影片欣賞與座談（約3小時）</w:t>
      </w:r>
    </w:p>
    <w:p w:rsidR="005F1A0B" w:rsidRPr="00277ABB" w:rsidRDefault="005F1A0B" w:rsidP="005F1A0B">
      <w:pPr>
        <w:kinsoku w:val="0"/>
        <w:overflowPunct w:val="0"/>
        <w:snapToGrid w:val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二、</w:t>
      </w:r>
      <w:r w:rsidRPr="00277ABB">
        <w:rPr>
          <w:rFonts w:asciiTheme="minorEastAsia" w:eastAsiaTheme="minorEastAsia" w:hAnsiTheme="minorEastAsia" w:hint="eastAsia"/>
        </w:rPr>
        <w:t>全館導</w:t>
      </w:r>
      <w:proofErr w:type="gramStart"/>
      <w:r w:rsidRPr="00277ABB">
        <w:rPr>
          <w:rFonts w:asciiTheme="minorEastAsia" w:eastAsiaTheme="minorEastAsia" w:hAnsiTheme="minorEastAsia" w:hint="eastAsia"/>
        </w:rPr>
        <w:t>覽</w:t>
      </w:r>
      <w:proofErr w:type="gramEnd"/>
      <w:r w:rsidRPr="00277ABB">
        <w:rPr>
          <w:rFonts w:asciiTheme="minorEastAsia" w:eastAsiaTheme="minorEastAsia" w:hAnsiTheme="minorEastAsia" w:hint="eastAsia"/>
        </w:rPr>
        <w:t>加影片欣賞（約2小時）</w:t>
      </w:r>
    </w:p>
    <w:p w:rsidR="005F1A0B" w:rsidRDefault="005F1A0B" w:rsidP="005F1A0B">
      <w:pPr>
        <w:kinsoku w:val="0"/>
        <w:overflowPunct w:val="0"/>
        <w:snapToGrid w:val="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三、</w:t>
      </w:r>
      <w:r w:rsidRPr="00277ABB">
        <w:rPr>
          <w:rFonts w:asciiTheme="minorEastAsia" w:eastAsiaTheme="minorEastAsia" w:hAnsiTheme="minorEastAsia" w:hint="eastAsia"/>
        </w:rPr>
        <w:t>全館導</w:t>
      </w:r>
      <w:proofErr w:type="gramStart"/>
      <w:r w:rsidRPr="00277ABB">
        <w:rPr>
          <w:rFonts w:asciiTheme="minorEastAsia" w:eastAsiaTheme="minorEastAsia" w:hAnsiTheme="minorEastAsia" w:hint="eastAsia"/>
        </w:rPr>
        <w:t>覽</w:t>
      </w:r>
      <w:proofErr w:type="gramEnd"/>
      <w:r w:rsidRPr="00277ABB">
        <w:rPr>
          <w:rFonts w:asciiTheme="minorEastAsia" w:eastAsiaTheme="minorEastAsia" w:hAnsiTheme="minorEastAsia" w:hint="eastAsia"/>
        </w:rPr>
        <w:t>（約1小時）</w:t>
      </w:r>
    </w:p>
    <w:p w:rsidR="005F1A0B" w:rsidRDefault="005F1A0B" w:rsidP="005F1A0B">
      <w:pPr>
        <w:kinsoku w:val="0"/>
        <w:overflowPunct w:val="0"/>
        <w:snapToGrid w:val="0"/>
        <w:jc w:val="both"/>
        <w:rPr>
          <w:rFonts w:asciiTheme="minorEastAsia" w:eastAsiaTheme="minorEastAsia" w:hAnsiTheme="minorEastAsia" w:hint="eastAsia"/>
        </w:rPr>
      </w:pPr>
    </w:p>
    <w:p w:rsidR="005F1A0B" w:rsidRDefault="005F1A0B" w:rsidP="005F1A0B">
      <w:pPr>
        <w:kinsoku w:val="0"/>
        <w:overflowPunct w:val="0"/>
        <w:snapToGrid w:val="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詳細說明如下：</w:t>
      </w:r>
    </w:p>
    <w:p w:rsidR="005F1A0B" w:rsidRPr="005F1A0B" w:rsidRDefault="005F1A0B" w:rsidP="005F1A0B">
      <w:pPr>
        <w:kinsoku w:val="0"/>
        <w:overflowPunct w:val="0"/>
        <w:snapToGrid w:val="0"/>
        <w:jc w:val="both"/>
        <w:rPr>
          <w:rFonts w:asciiTheme="minorEastAsia" w:eastAsiaTheme="minorEastAsia" w:hAnsiTheme="minorEastAsia" w:hint="eastAsia"/>
          <w:b/>
        </w:rPr>
      </w:pPr>
      <w:r w:rsidRPr="005F1A0B">
        <w:rPr>
          <w:rFonts w:asciiTheme="minorEastAsia" w:eastAsiaTheme="minorEastAsia" w:hAnsiTheme="minorEastAsia" w:hint="eastAsia"/>
          <w:b/>
        </w:rPr>
        <w:t>一、全館導</w:t>
      </w:r>
      <w:proofErr w:type="gramStart"/>
      <w:r w:rsidRPr="005F1A0B">
        <w:rPr>
          <w:rFonts w:asciiTheme="minorEastAsia" w:eastAsiaTheme="minorEastAsia" w:hAnsiTheme="minorEastAsia" w:hint="eastAsia"/>
          <w:b/>
        </w:rPr>
        <w:t>覽</w:t>
      </w:r>
      <w:proofErr w:type="gramEnd"/>
      <w:r w:rsidRPr="005F1A0B">
        <w:rPr>
          <w:rFonts w:asciiTheme="minorEastAsia" w:eastAsiaTheme="minorEastAsia" w:hAnsiTheme="minorEastAsia" w:hint="eastAsia"/>
          <w:b/>
        </w:rPr>
        <w:t>：</w:t>
      </w:r>
    </w:p>
    <w:p w:rsidR="005F1A0B" w:rsidRPr="00277ABB" w:rsidRDefault="005F1A0B" w:rsidP="005F1A0B">
      <w:pPr>
        <w:kinsoku w:val="0"/>
        <w:overflowPunct w:val="0"/>
        <w:snapToGrid w:val="0"/>
        <w:jc w:val="both"/>
        <w:rPr>
          <w:rFonts w:asciiTheme="minorEastAsia" w:eastAsiaTheme="minorEastAsia" w:hAnsiTheme="minorEastAsia"/>
        </w:rPr>
      </w:pPr>
      <w:r w:rsidRPr="005F1A0B">
        <w:rPr>
          <w:rFonts w:asciiTheme="minorEastAsia" w:eastAsiaTheme="minorEastAsia" w:hAnsiTheme="minorEastAsia" w:hint="eastAsia"/>
        </w:rPr>
        <w:t>（一）</w:t>
      </w:r>
      <w:r w:rsidRPr="005F1A0B">
        <w:rPr>
          <w:rFonts w:asciiTheme="minorEastAsia" w:eastAsiaTheme="minorEastAsia" w:hAnsiTheme="minorEastAsia"/>
        </w:rPr>
        <w:t>二二八國家紀念館常態展</w:t>
      </w:r>
      <w:r w:rsidRPr="005F1A0B">
        <w:rPr>
          <w:rFonts w:asciiTheme="minorEastAsia" w:eastAsiaTheme="minorEastAsia" w:hAnsiTheme="minorEastAsia"/>
        </w:rPr>
        <w:br/>
        <w:t>本常態展區以歷史步道的意象，結合傳統及數位互動式展現手法，展示二二八史料及歷史紀錄，還原歷史現場，讓參展者體會當時的歷史氛圍，瞭解歷史梗</w:t>
      </w:r>
      <w:r w:rsidRPr="005F1A0B">
        <w:rPr>
          <w:rFonts w:asciiTheme="minorEastAsia" w:eastAsiaTheme="minorEastAsia" w:hAnsiTheme="minorEastAsia" w:hint="eastAsia"/>
        </w:rPr>
        <w:t>概，進而檢視台灣數十年來人權法治的進程及自由民主的落實</w:t>
      </w:r>
      <w:r w:rsidRPr="005F1A0B">
        <w:rPr>
          <w:rFonts w:asciiTheme="minorEastAsia" w:eastAsiaTheme="minorEastAsia" w:hAnsiTheme="minorEastAsia"/>
        </w:rPr>
        <w:t>。</w:t>
      </w:r>
    </w:p>
    <w:p w:rsidR="00277ABB" w:rsidRDefault="005F1A0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hint="eastAsia"/>
        </w:rPr>
      </w:pPr>
      <w:r w:rsidRPr="005F1A0B">
        <w:rPr>
          <w:rFonts w:asciiTheme="minorEastAsia" w:eastAsiaTheme="minorEastAsia" w:hAnsiTheme="minorEastAsia" w:hint="eastAsia"/>
        </w:rPr>
        <w:t>（二）</w:t>
      </w:r>
      <w:r w:rsidRPr="005F1A0B">
        <w:rPr>
          <w:rFonts w:asciiTheme="minorEastAsia" w:eastAsiaTheme="minorEastAsia" w:hAnsiTheme="minorEastAsia"/>
        </w:rPr>
        <w:t>「228與消失的台灣生命力</w:t>
      </w:r>
      <w:proofErr w:type="gramStart"/>
      <w:r w:rsidRPr="005F1A0B">
        <w:rPr>
          <w:rFonts w:asciiTheme="minorEastAsia" w:eastAsiaTheme="minorEastAsia" w:hAnsiTheme="minorEastAsia"/>
        </w:rPr>
        <w:t>─</w:t>
      </w:r>
      <w:proofErr w:type="gramEnd"/>
      <w:r w:rsidRPr="005F1A0B">
        <w:rPr>
          <w:rFonts w:asciiTheme="minorEastAsia" w:eastAsiaTheme="minorEastAsia" w:hAnsiTheme="minorEastAsia"/>
        </w:rPr>
        <w:t>南海路54號的前世今生」</w:t>
      </w:r>
      <w:proofErr w:type="gramStart"/>
      <w:r w:rsidRPr="005F1A0B">
        <w:rPr>
          <w:rFonts w:asciiTheme="minorEastAsia" w:eastAsiaTheme="minorEastAsia" w:hAnsiTheme="minorEastAsia"/>
        </w:rPr>
        <w:t>特</w:t>
      </w:r>
      <w:proofErr w:type="gramEnd"/>
      <w:r w:rsidRPr="005F1A0B">
        <w:rPr>
          <w:rFonts w:asciiTheme="minorEastAsia" w:eastAsiaTheme="minorEastAsia" w:hAnsiTheme="minorEastAsia"/>
        </w:rPr>
        <w:t>展</w:t>
      </w:r>
      <w:r w:rsidRPr="005F1A0B">
        <w:rPr>
          <w:rFonts w:asciiTheme="minorEastAsia" w:eastAsiaTheme="minorEastAsia" w:hAnsiTheme="minorEastAsia"/>
        </w:rPr>
        <w:br/>
      </w:r>
      <w:r w:rsidRPr="005F1A0B">
        <w:rPr>
          <w:rFonts w:asciiTheme="minorEastAsia" w:eastAsiaTheme="minorEastAsia" w:hAnsiTheme="minorEastAsia" w:hint="eastAsia"/>
        </w:rPr>
        <w:t>為使國人瞭解政府指定本館作為二二八國家紀念館的意義，本</w:t>
      </w:r>
      <w:proofErr w:type="gramStart"/>
      <w:r w:rsidRPr="005F1A0B">
        <w:rPr>
          <w:rFonts w:asciiTheme="minorEastAsia" w:eastAsiaTheme="minorEastAsia" w:hAnsiTheme="minorEastAsia" w:hint="eastAsia"/>
        </w:rPr>
        <w:t>展區特針對</w:t>
      </w:r>
      <w:proofErr w:type="gramEnd"/>
      <w:r w:rsidRPr="005F1A0B">
        <w:rPr>
          <w:rFonts w:asciiTheme="minorEastAsia" w:eastAsiaTheme="minorEastAsia" w:hAnsiTheme="minorEastAsia" w:hint="eastAsia"/>
        </w:rPr>
        <w:t>本館的歷史沿革，由台灣教育會館、台灣省參議會、美國新聞處至二二八國家紀念館等不同階段，呈現古蹟本體的歷史脈絡及體認民主、自由、人權的意涵</w:t>
      </w:r>
      <w:r w:rsidRPr="005F1A0B">
        <w:rPr>
          <w:rFonts w:asciiTheme="minorEastAsia" w:eastAsiaTheme="minorEastAsia" w:hAnsiTheme="minorEastAsia"/>
        </w:rPr>
        <w:t>。</w:t>
      </w:r>
    </w:p>
    <w:p w:rsidR="005F1A0B" w:rsidRDefault="005F1A0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hint="eastAsia"/>
        </w:rPr>
      </w:pPr>
    </w:p>
    <w:p w:rsidR="005F1A0B" w:rsidRPr="005F1A0B" w:rsidRDefault="005F1A0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hint="eastAsia"/>
          <w:b/>
        </w:rPr>
      </w:pPr>
      <w:r w:rsidRPr="005F1A0B">
        <w:rPr>
          <w:rFonts w:asciiTheme="minorEastAsia" w:eastAsiaTheme="minorEastAsia" w:hAnsiTheme="minorEastAsia" w:hint="eastAsia"/>
          <w:b/>
        </w:rPr>
        <w:t>二、「蛻變新生-二二八紀念館沿革影片」欣賞：</w:t>
      </w:r>
    </w:p>
    <w:p w:rsidR="005F1A0B" w:rsidRPr="005F1A0B" w:rsidRDefault="005F1A0B" w:rsidP="00BB61FA">
      <w:pPr>
        <w:pStyle w:val="1"/>
        <w:spacing w:before="0"/>
        <w:jc w:val="both"/>
        <w:rPr>
          <w:rFonts w:asciiTheme="minorEastAsia" w:eastAsiaTheme="minorEastAsia" w:hAnsiTheme="minorEastAsia" w:cs="Batang" w:hint="eastAsia"/>
          <w:color w:val="auto"/>
          <w:szCs w:val="22"/>
        </w:rPr>
      </w:pPr>
      <w:r w:rsidRPr="005F1A0B">
        <w:rPr>
          <w:rFonts w:asciiTheme="minorEastAsia" w:eastAsiaTheme="minorEastAsia" w:hAnsiTheme="minorEastAsia" w:cs="Batang" w:hint="eastAsia"/>
          <w:color w:val="auto"/>
          <w:szCs w:val="22"/>
        </w:rPr>
        <w:t>1987年2月26日，仍在戒嚴狀態下的臺灣。鄭南榕等人選擇了嘉義與宜蘭等地，作為二二八平反運動的起點。在輿情高度的支持下，對於二二八受難者的追悼、平反，迅速地形成社會的共識。</w:t>
      </w:r>
    </w:p>
    <w:p w:rsidR="005F1A0B" w:rsidRPr="005F1A0B" w:rsidRDefault="005F1A0B" w:rsidP="00BB61FA">
      <w:pPr>
        <w:pStyle w:val="1"/>
        <w:spacing w:before="0"/>
        <w:jc w:val="both"/>
        <w:rPr>
          <w:rFonts w:asciiTheme="minorEastAsia" w:eastAsiaTheme="minorEastAsia" w:hAnsiTheme="minorEastAsia" w:cs="Batang" w:hint="eastAsia"/>
          <w:color w:val="auto"/>
          <w:szCs w:val="22"/>
        </w:rPr>
      </w:pPr>
      <w:r w:rsidRPr="005F1A0B">
        <w:rPr>
          <w:rFonts w:asciiTheme="minorEastAsia" w:eastAsiaTheme="minorEastAsia" w:hAnsiTheme="minorEastAsia" w:cs="Batang" w:hint="eastAsia"/>
          <w:color w:val="auto"/>
          <w:szCs w:val="22"/>
        </w:rPr>
        <w:t>1989年8月19日，臺灣第一座二二八紀念碑在嘉義彌陀路落成，這是二二八平反運動的里程碑。</w:t>
      </w:r>
    </w:p>
    <w:p w:rsidR="005F1A0B" w:rsidRPr="005F1A0B" w:rsidRDefault="005F1A0B" w:rsidP="00BB61FA">
      <w:pPr>
        <w:pStyle w:val="1"/>
        <w:spacing w:before="0"/>
        <w:jc w:val="both"/>
        <w:rPr>
          <w:rFonts w:asciiTheme="minorEastAsia" w:eastAsiaTheme="minorEastAsia" w:hAnsiTheme="minorEastAsia" w:cs="Batang" w:hint="eastAsia"/>
          <w:color w:val="auto"/>
          <w:szCs w:val="22"/>
        </w:rPr>
      </w:pPr>
      <w:r w:rsidRPr="005F1A0B">
        <w:rPr>
          <w:rFonts w:asciiTheme="minorEastAsia" w:eastAsiaTheme="minorEastAsia" w:hAnsiTheme="minorEastAsia" w:cs="Batang" w:hint="eastAsia"/>
          <w:color w:val="auto"/>
          <w:szCs w:val="22"/>
        </w:rPr>
        <w:t>從第一個二二八紀念碑在艱難的環境中建立，經過二十多年來的努力，人們對於二二八的認知與臺灣民主化的歷程，緊密的結合在一起。</w:t>
      </w:r>
    </w:p>
    <w:p w:rsidR="005F1A0B" w:rsidRPr="005F1A0B" w:rsidRDefault="005F1A0B" w:rsidP="00BB61FA">
      <w:pPr>
        <w:jc w:val="both"/>
        <w:rPr>
          <w:rFonts w:asciiTheme="minorEastAsia" w:eastAsiaTheme="minorEastAsia" w:hAnsiTheme="minorEastAsia" w:hint="eastAsia"/>
        </w:rPr>
      </w:pPr>
      <w:r w:rsidRPr="005F1A0B">
        <w:rPr>
          <w:rFonts w:asciiTheme="minorEastAsia" w:eastAsiaTheme="minorEastAsia" w:hAnsiTheme="minorEastAsia" w:hint="eastAsia"/>
        </w:rPr>
        <w:t>2011年，二二八國家紀念館正式運作，有很重要的意義。這個館將警示執政當局記取歷史的教訓，同時也是教育和傳承的重要場所，以藉此來傳播人權和民主的理念。</w:t>
      </w:r>
    </w:p>
    <w:p w:rsidR="005F1A0B" w:rsidRDefault="005F1A0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hint="eastAsia"/>
        </w:rPr>
      </w:pPr>
    </w:p>
    <w:p w:rsidR="005F1A0B" w:rsidRPr="005F1A0B" w:rsidRDefault="005F1A0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hint="eastAsia"/>
          <w:b/>
        </w:rPr>
      </w:pPr>
      <w:r w:rsidRPr="005F1A0B">
        <w:rPr>
          <w:rFonts w:asciiTheme="minorEastAsia" w:eastAsiaTheme="minorEastAsia" w:hAnsiTheme="minorEastAsia" w:hint="eastAsia"/>
          <w:b/>
        </w:rPr>
        <w:t>三、座談：</w:t>
      </w:r>
    </w:p>
    <w:p w:rsidR="005F1A0B" w:rsidRPr="005F1A0B" w:rsidRDefault="005F1A0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參觀人員於參訪行程結束後，就心得與建議與館方人員進行分享交流。</w:t>
      </w:r>
    </w:p>
    <w:p w:rsidR="005F1A0B" w:rsidRDefault="005F1A0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hint="eastAsia"/>
        </w:rPr>
      </w:pPr>
    </w:p>
    <w:p w:rsidR="005F1A0B" w:rsidRPr="005F1A0B" w:rsidRDefault="005F1A0B" w:rsidP="00277ABB">
      <w:pPr>
        <w:autoSpaceDE w:val="0"/>
        <w:autoSpaceDN w:val="0"/>
        <w:adjustRightInd w:val="0"/>
        <w:jc w:val="both"/>
        <w:rPr>
          <w:rFonts w:asciiTheme="minorEastAsia" w:eastAsiaTheme="minorEastAsia" w:hAnsiTheme="minorEastAsia" w:hint="eastAsia"/>
        </w:rPr>
      </w:pPr>
    </w:p>
    <w:sectPr w:rsidR="005F1A0B" w:rsidRPr="005F1A0B" w:rsidSect="00BB61FA">
      <w:pgSz w:w="11906" w:h="16838"/>
      <w:pgMar w:top="851" w:right="1416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儷宋 Pro">
    <w:altName w:val="儷宋 Pro"/>
    <w:charset w:val="51"/>
    <w:family w:val="auto"/>
    <w:pitch w:val="variable"/>
    <w:sig w:usb0="80000001" w:usb1="28091800" w:usb2="00000016" w:usb3="00000000" w:csb0="001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iraMinPro-W6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277ABB"/>
    <w:rsid w:val="00277ABB"/>
    <w:rsid w:val="005F1A0B"/>
    <w:rsid w:val="00601CF2"/>
    <w:rsid w:val="007730F1"/>
    <w:rsid w:val="009A1DA7"/>
    <w:rsid w:val="00B844CC"/>
    <w:rsid w:val="00BB61FA"/>
    <w:rsid w:val="00DF5B3E"/>
    <w:rsid w:val="00E22E57"/>
    <w:rsid w:val="00F3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ulim" w:eastAsia="Gulim" w:hAnsi="Gulim" w:cs="Batang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autoRedefine/>
    <w:rsid w:val="005F1A0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600"/>
        <w:tab w:val="left" w:pos="10080"/>
        <w:tab w:val="left" w:pos="10560"/>
        <w:tab w:val="left" w:pos="11040"/>
        <w:tab w:val="left" w:pos="11520"/>
        <w:tab w:val="left" w:pos="12000"/>
        <w:tab w:val="left" w:pos="12480"/>
        <w:tab w:val="left" w:pos="12960"/>
        <w:tab w:val="left" w:pos="13440"/>
        <w:tab w:val="left" w:pos="13920"/>
        <w:tab w:val="left" w:pos="14400"/>
        <w:tab w:val="left" w:pos="14880"/>
        <w:tab w:val="left" w:pos="15360"/>
        <w:tab w:val="left" w:pos="15840"/>
        <w:tab w:val="left" w:pos="16320"/>
        <w:tab w:val="left" w:pos="16800"/>
        <w:tab w:val="left" w:pos="17280"/>
        <w:tab w:val="left" w:pos="17760"/>
        <w:tab w:val="left" w:pos="18240"/>
        <w:tab w:val="left" w:pos="18720"/>
        <w:tab w:val="left" w:pos="19200"/>
        <w:tab w:val="left" w:pos="19680"/>
        <w:tab w:val="left" w:pos="20160"/>
        <w:tab w:val="left" w:pos="20640"/>
        <w:tab w:val="left" w:pos="21120"/>
        <w:tab w:val="left" w:pos="21600"/>
        <w:tab w:val="left" w:pos="22080"/>
        <w:tab w:val="left" w:pos="22560"/>
        <w:tab w:val="left" w:pos="23040"/>
        <w:tab w:val="left" w:pos="23520"/>
        <w:tab w:val="left" w:pos="24000"/>
        <w:tab w:val="left" w:pos="24480"/>
        <w:tab w:val="left" w:pos="24960"/>
        <w:tab w:val="left" w:pos="25440"/>
        <w:tab w:val="left" w:pos="25920"/>
        <w:tab w:val="left" w:pos="26400"/>
        <w:tab w:val="left" w:pos="26880"/>
        <w:tab w:val="left" w:pos="27360"/>
        <w:tab w:val="left" w:pos="27840"/>
        <w:tab w:val="left" w:pos="28320"/>
        <w:tab w:val="left" w:pos="28800"/>
        <w:tab w:val="left" w:pos="29280"/>
        <w:tab w:val="left" w:pos="29760"/>
        <w:tab w:val="left" w:pos="30240"/>
        <w:tab w:val="left" w:pos="30720"/>
      </w:tabs>
      <w:spacing w:before="120"/>
    </w:pPr>
    <w:rPr>
      <w:rFonts w:ascii="儷宋 Pro" w:eastAsia="ヒラギノ角ゴ Pro W3" w:hAnsi="儷宋 Pro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naiwei</dc:creator>
  <cp:lastModifiedBy>naiwei</cp:lastModifiedBy>
  <cp:revision>1</cp:revision>
  <cp:lastPrinted>2013-06-04T02:34:00Z</cp:lastPrinted>
  <dcterms:created xsi:type="dcterms:W3CDTF">2013-06-04T02:12:00Z</dcterms:created>
  <dcterms:modified xsi:type="dcterms:W3CDTF">2013-06-04T02:55:00Z</dcterms:modified>
</cp:coreProperties>
</file>